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F" w:rsidRDefault="001E3267" w:rsidP="001E32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3267">
        <w:rPr>
          <w:rFonts w:ascii="Times New Roman" w:hAnsi="Times New Roman" w:cs="Times New Roman"/>
          <w:b/>
          <w:sz w:val="24"/>
          <w:szCs w:val="24"/>
          <w:lang w:eastAsia="ru-RU"/>
        </w:rPr>
        <w:t>Памятка «Помощь при сахарном диабете»</w:t>
      </w:r>
    </w:p>
    <w:p w:rsidR="001E3267" w:rsidRPr="001E3267" w:rsidRDefault="001E3267" w:rsidP="001E32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3267" w:rsidRPr="001E3267" w:rsidRDefault="001E3267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Что такое диабет?</w:t>
      </w:r>
    </w:p>
    <w:p w:rsidR="001E3267" w:rsidRPr="001E3267" w:rsidRDefault="001E3267" w:rsidP="001E3267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Диабет 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– это хроническая болезнь, развивающаяся в тех случаях, когда поджелудочная железа не вырабатывает достаточно инсулина или когда организм не может эффективно использовать вырабатываемый им инсулин. Инсулин – это гормон, регулирующий уровень содержания сахара в крови. Общим результатом неконтролируемого диабета является гипергликемия (повышенный уровень содержания сахара в крови), что со временем приводит к серьезному повреждению многих систем организма, особенно нервов и кровеносных сосудов (</w:t>
      </w:r>
      <w:proofErr w:type="spellStart"/>
      <w:r w:rsidRPr="001E3267">
        <w:rPr>
          <w:rFonts w:ascii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1E3267">
        <w:rPr>
          <w:rFonts w:ascii="Times New Roman" w:hAnsi="Times New Roman" w:cs="Times New Roman"/>
          <w:sz w:val="24"/>
          <w:szCs w:val="24"/>
          <w:lang w:eastAsia="ru-RU"/>
        </w:rPr>
        <w:t xml:space="preserve">, нефропатия, синдром диабетической стопы, </w:t>
      </w:r>
      <w:proofErr w:type="spellStart"/>
      <w:r w:rsidRPr="001E3267">
        <w:rPr>
          <w:rFonts w:ascii="Times New Roman" w:hAnsi="Times New Roman" w:cs="Times New Roman"/>
          <w:sz w:val="24"/>
          <w:szCs w:val="24"/>
          <w:lang w:eastAsia="ru-RU"/>
        </w:rPr>
        <w:t>макрососудистая</w:t>
      </w:r>
      <w:proofErr w:type="spellEnd"/>
      <w:r w:rsidRPr="001E3267">
        <w:rPr>
          <w:rFonts w:ascii="Times New Roman" w:hAnsi="Times New Roman" w:cs="Times New Roman"/>
          <w:sz w:val="24"/>
          <w:szCs w:val="24"/>
          <w:lang w:eastAsia="ru-RU"/>
        </w:rPr>
        <w:t xml:space="preserve"> патология).</w:t>
      </w:r>
    </w:p>
    <w:p w:rsidR="001E3267" w:rsidRDefault="001E3267" w:rsidP="001E3267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446BF" w:rsidRPr="001E3267" w:rsidRDefault="008446BF" w:rsidP="001E326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Недостаточный или несвоевременный прием пищи, чрезмерная физическая нагрузка, ошибка при инсулиновой инъекции (избыточное введение) могут привести больного диабетом ребенка в состояние ГИПОГЛИКЕМИИ (снижение ниже критического уровня сахара в крови).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гипогликемии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 нарастают стремительно, за считанные минуты. Это: </w:t>
      </w:r>
    </w:p>
    <w:p w:rsidR="008446BF" w:rsidRPr="001E3267" w:rsidRDefault="008446BF" w:rsidP="001E32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сердцебиение, дрожь, головная боль;</w:t>
      </w:r>
    </w:p>
    <w:p w:rsidR="008446BF" w:rsidRPr="001E3267" w:rsidRDefault="008446BF" w:rsidP="001E32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сильная потливость и бледность;</w:t>
      </w:r>
    </w:p>
    <w:p w:rsidR="008446BF" w:rsidRPr="001E3267" w:rsidRDefault="008446BF" w:rsidP="001E32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чувство голода;</w:t>
      </w:r>
    </w:p>
    <w:p w:rsidR="008446BF" w:rsidRPr="001E3267" w:rsidRDefault="008446BF" w:rsidP="001E32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необычное поведение, раздражительность.</w:t>
      </w:r>
    </w:p>
    <w:p w:rsidR="008446BF" w:rsidRPr="001E3267" w:rsidRDefault="008446BF" w:rsidP="001E32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В тяжелых случаях — </w:t>
      </w:r>
      <w:hyperlink r:id="rId6" w:tgtFrame="_blank" w:history="1">
        <w:r w:rsidRPr="001E32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потеря сознания</w:t>
        </w:r>
      </w:hyperlink>
      <w:r w:rsidRPr="001E32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267" w:rsidRDefault="001E3267" w:rsidP="001E3267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нужно немедленно предпринять?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Дать сладкое питье, или 2-3 кусочка сахара, или несколько конфет (у больного такой "НЗ" всегда должен быть при себе).</w:t>
      </w:r>
    </w:p>
    <w:p w:rsidR="001E3267" w:rsidRDefault="001E3267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Если ребенок без сознания — не пытаться поить или кормить его —</w:t>
      </w:r>
      <w:r w:rsidR="001E3267">
        <w:rPr>
          <w:rFonts w:ascii="Times New Roman" w:hAnsi="Times New Roman" w:cs="Times New Roman"/>
          <w:sz w:val="24"/>
          <w:szCs w:val="24"/>
          <w:lang w:eastAsia="ru-RU"/>
        </w:rPr>
        <w:t xml:space="preserve"> срочно вызвать "скорую помощь"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267" w:rsidRDefault="001E3267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267" w:rsidRPr="001E3267" w:rsidRDefault="008446BF" w:rsidP="001E3267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i/>
          <w:sz w:val="24"/>
          <w:szCs w:val="24"/>
          <w:lang w:eastAsia="ru-RU"/>
        </w:rPr>
        <w:t>При недостаточном, несвоевременном введении инсулина, из-за нарушения диеты и режима питания, вследствие стресса, инфекция, лихорадки может возникнуть состояние ГИПЕРГЛИКЕМИИ (значительное повышение концентрации сахара в крови) и </w:t>
      </w:r>
      <w:hyperlink r:id="rId7" w:tgtFrame="_blank" w:history="1">
        <w:r w:rsidRPr="001E3267">
          <w:rPr>
            <w:rFonts w:ascii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eastAsia="ru-RU"/>
          </w:rPr>
          <w:t>КЕТОАЦИДОЗА</w:t>
        </w:r>
      </w:hyperlink>
      <w:r w:rsidRPr="001E326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Признаки 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нарастают постепенно, в течение 2-3 дней:</w:t>
      </w:r>
    </w:p>
    <w:p w:rsidR="008446BF" w:rsidRPr="001E3267" w:rsidRDefault="008446BF" w:rsidP="001E32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потеря аппетита, усиление жажды, повышенное мочеиспускание, резкая слабость, сонливость;</w:t>
      </w:r>
    </w:p>
    <w:p w:rsidR="008446BF" w:rsidRPr="001E3267" w:rsidRDefault="008446BF" w:rsidP="001E32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запах ацетона изо рта;</w:t>
      </w:r>
    </w:p>
    <w:p w:rsidR="008446BF" w:rsidRPr="001E3267" w:rsidRDefault="008446BF" w:rsidP="001E32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в отдельных случаях тошнота, рвота, боли в животе.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При появлении у ребенка этих ощущений </w:t>
      </w:r>
      <w:r w:rsidRPr="001E3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необходимо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дать теплой воды БЕЗ САХАРА;</w:t>
      </w:r>
    </w:p>
    <w:p w:rsidR="008446BF" w:rsidRPr="001E3267" w:rsidRDefault="001E3267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сопроводить</w:t>
      </w:r>
      <w:r w:rsidR="008446BF" w:rsidRPr="001E3267">
        <w:rPr>
          <w:rFonts w:ascii="Times New Roman" w:hAnsi="Times New Roman" w:cs="Times New Roman"/>
          <w:sz w:val="24"/>
          <w:szCs w:val="24"/>
          <w:lang w:eastAsia="ru-RU"/>
        </w:rPr>
        <w:t xml:space="preserve"> больного к врачу.</w:t>
      </w:r>
    </w:p>
    <w:p w:rsidR="008446BF" w:rsidRPr="001E3267" w:rsidRDefault="008446BF" w:rsidP="001E32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hAnsi="Times New Roman" w:cs="Times New Roman"/>
          <w:sz w:val="24"/>
          <w:szCs w:val="24"/>
          <w:lang w:eastAsia="ru-RU"/>
        </w:rPr>
        <w:t>Лечение осложнения проводится </w:t>
      </w:r>
      <w:r w:rsidRPr="001E32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только в стационаре</w:t>
      </w:r>
      <w:r w:rsidRPr="001E32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6DD2" w:rsidRPr="001E3267" w:rsidRDefault="008F76F4" w:rsidP="001E326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96DD2" w:rsidRPr="001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3CA"/>
    <w:multiLevelType w:val="multilevel"/>
    <w:tmpl w:val="4F6A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2D9B"/>
    <w:multiLevelType w:val="hybridMultilevel"/>
    <w:tmpl w:val="A48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374B"/>
    <w:multiLevelType w:val="hybridMultilevel"/>
    <w:tmpl w:val="408A6E3C"/>
    <w:lvl w:ilvl="0" w:tplc="AD925D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4DF3"/>
    <w:multiLevelType w:val="multilevel"/>
    <w:tmpl w:val="539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14AE2"/>
    <w:multiLevelType w:val="hybridMultilevel"/>
    <w:tmpl w:val="E85A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96C17"/>
    <w:multiLevelType w:val="multilevel"/>
    <w:tmpl w:val="036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25F2D"/>
    <w:multiLevelType w:val="multilevel"/>
    <w:tmpl w:val="36E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4"/>
    <w:rsid w:val="001732FD"/>
    <w:rsid w:val="001E3267"/>
    <w:rsid w:val="003977AB"/>
    <w:rsid w:val="004C257A"/>
    <w:rsid w:val="008446BF"/>
    <w:rsid w:val="008F4474"/>
    <w:rsid w:val="008F76F4"/>
    <w:rsid w:val="00B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1732FD"/>
    <w:rPr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1732FD"/>
    <w:rPr>
      <w:rFonts w:ascii="Verdana" w:hAnsi="Verdana" w:cs="Verdana"/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1732FD"/>
    <w:rPr>
      <w:i/>
      <w:iCs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1732FD"/>
    <w:rPr>
      <w:rFonts w:ascii="Times New Roman" w:hAnsi="Times New Roman" w:cs="Times New Roman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0">
    <w:name w:val="A1"/>
    <w:uiPriority w:val="99"/>
    <w:rsid w:val="001732FD"/>
    <w:rPr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1732FD"/>
    <w:rPr>
      <w:rFonts w:ascii="Verdana" w:hAnsi="Verdana" w:cs="Verdana"/>
      <w:color w:val="000000"/>
      <w:sz w:val="22"/>
      <w:szCs w:val="22"/>
    </w:rPr>
  </w:style>
  <w:style w:type="paragraph" w:customStyle="1" w:styleId="Pa3">
    <w:name w:val="Pa3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1732FD"/>
    <w:rPr>
      <w:i/>
      <w:iCs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1732F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9">
    <w:name w:val="A9"/>
    <w:uiPriority w:val="99"/>
    <w:rsid w:val="001732FD"/>
    <w:rPr>
      <w:rFonts w:ascii="Times New Roman" w:hAnsi="Times New Roman" w:cs="Times New Roman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17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ppydoctor.ru/diabetes/ketoacidosis-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doctor.ru/diabetes/hypoglycem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2017-11-10T04:52:00Z</cp:lastPrinted>
  <dcterms:created xsi:type="dcterms:W3CDTF">2018-04-03T06:50:00Z</dcterms:created>
  <dcterms:modified xsi:type="dcterms:W3CDTF">2018-04-03T06:50:00Z</dcterms:modified>
</cp:coreProperties>
</file>